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pic:cNvPicPr>
                      <a:picLocks noChangeAspect="1"/>
                    </pic:cNvPicPr>
                  </pic:nvPicPr>
                  <pic:blipFill>
                    <a:blip r:embed="rId8"/>
                    <a:stretch>
                      <a:fillRect/>
                    </a:stretch>
                  </pic:blipFill>
                  <pic:spPr>
                    <a:xfrm>
                      <a:off x="0" y="0"/>
                      <a:ext cx="1714500" cy="422275"/>
                    </a:xfrm>
                    <a:prstGeom prst="rect">
                      <a:avLst/>
                    </a:prstGeom>
                    <a:noFill/>
                    <a:ln w="12700">
                      <a:noFill/>
                    </a:ln>
                  </pic:spPr>
                </pic:pic>
              </a:graphicData>
            </a:graphic>
          </wp:inline>
        </w:drawing>
      </w:r>
      <w:r/>
    </w:p>
    <w:p>
      <w:pPr>
        <w:pStyle w:val="para10"/>
      </w:pPr>
      <w:r>
        <w:t>Press release</w:t>
      </w:r>
    </w:p>
    <w:p>
      <w:pPr>
        <w:pStyle w:val="para1"/>
        <w:spacing w:before="120" w:after="0"/>
        <w:rPr>
          <w:sz w:val="22"/>
          <w:szCs w:val="22"/>
        </w:rPr>
      </w:pPr>
      <w:r>
        <w:rPr>
          <w:sz w:val="22"/>
        </w:rPr>
        <w:t>New version of the German Office suite for Windows, Mac and Linux</w:t>
      </w:r>
      <w:r>
        <w:rPr>
          <w:sz w:val="22"/>
          <w:szCs w:val="22"/>
        </w:rPr>
      </w:r>
    </w:p>
    <w:p>
      <w:pPr>
        <w:rPr>
          <w:b/>
          <w:color w:val="000000"/>
          <w:sz w:val="32"/>
        </w:rPr>
      </w:pPr>
      <w:r>
        <w:rPr>
          <w:b/>
          <w:color w:val="000000"/>
          <w:sz w:val="32"/>
        </w:rPr>
        <w:t>SoftMaker Office 2026 enters public beta</w:t>
      </w:r>
    </w:p>
    <w:p>
      <w:pPr>
        <w:rPr>
          <w:rFonts w:cs="Arial"/>
          <w:b/>
          <w:bCs/>
        </w:rPr>
      </w:pPr>
      <w:r>
        <w:rPr>
          <w:b/>
        </w:rPr>
        <w:t>June 9, 2026 – German software developer SoftMaker today released the public beta of SoftMaker Office 2026, the next generation of its Office suite, and is inviting anyone interested to download the free beta and share their feedback. The new version sports a fresh design with a deeper dark mode, enhanced AI capabilities, emoji and Markdown support and dynamic arrays in the spreadsheet application.</w:t>
      </w:r>
      <w:r>
        <w:rPr>
          <w:rFonts w:cs="Arial"/>
          <w:b/>
          <w:bCs/>
        </w:rPr>
      </w:r>
    </w:p>
    <w:p>
      <w:pPr>
        <w:pStyle w:val="para2"/>
      </w:pPr>
      <w:r>
        <w:t>At a glance:</w:t>
      </w:r>
    </w:p>
    <w:p>
      <w:pPr>
        <w:numPr>
          <w:ilvl w:val="0"/>
          <w:numId w:val="7"/>
        </w:numPr>
        <w:ind w:left="680" w:hanging="360"/>
        <w:spacing w:after="120"/>
        <w:rPr>
          <w:rFonts w:cs="Arial"/>
        </w:rPr>
      </w:pPr>
      <w:r>
        <w:rPr>
          <w:rFonts w:cs="Arial"/>
        </w:rPr>
        <w:t xml:space="preserve">Public beta of SoftMaker Office NX and 2026 available now, free of charge, at </w:t>
      </w:r>
      <w:hyperlink r:id="rId9" w:history="1">
        <w:r>
          <w:rPr>
            <w:rStyle w:val="char6"/>
            <w:rFonts w:cs="Arial"/>
          </w:rPr>
          <w:t>www.softmaker.com</w:t>
        </w:r>
      </w:hyperlink>
    </w:p>
    <w:p>
      <w:pPr>
        <w:numPr>
          <w:ilvl w:val="0"/>
          <w:numId w:val="7"/>
        </w:numPr>
        <w:ind w:left="680" w:hanging="360"/>
        <w:spacing w:after="120"/>
        <w:rPr>
          <w:rFonts w:cs="Arial"/>
        </w:rPr>
      </w:pPr>
      <w:r>
        <w:rPr>
          <w:rFonts w:cs="Arial"/>
        </w:rPr>
        <w:t>Includes TextMaker, PlanMaker and Presentations for Windows, Mac and Linux</w:t>
      </w:r>
    </w:p>
    <w:p>
      <w:pPr>
        <w:numPr>
          <w:ilvl w:val="0"/>
          <w:numId w:val="7"/>
        </w:numPr>
        <w:ind w:left="680" w:hanging="360"/>
        <w:spacing w:after="120"/>
        <w:rPr>
          <w:rFonts w:cs="Arial"/>
        </w:rPr>
      </w:pPr>
      <w:r>
        <w:rPr>
          <w:rFonts w:cs="Arial"/>
        </w:rPr>
        <w:t>Fresh ribbon design, a much deeper dark mode and new color themes</w:t>
      </w:r>
    </w:p>
    <w:p>
      <w:pPr>
        <w:numPr>
          <w:ilvl w:val="0"/>
          <w:numId w:val="7"/>
        </w:numPr>
        <w:ind w:left="680" w:hanging="360"/>
        <w:spacing w:after="120"/>
        <w:rPr>
          <w:rFonts w:cs="Arial"/>
        </w:rPr>
      </w:pPr>
      <w:r>
        <w:rPr>
          <w:rFonts w:cs="Arial"/>
        </w:rPr>
        <w:t>ChatGPT-powered AI creates images and entire presentations right inside the suite</w:t>
      </w:r>
    </w:p>
    <w:p>
      <w:pPr>
        <w:numPr>
          <w:ilvl w:val="0"/>
          <w:numId w:val="7"/>
        </w:numPr>
        <w:ind w:left="680" w:hanging="360"/>
        <w:spacing w:after="120"/>
        <w:rPr>
          <w:rFonts w:cs="Arial"/>
        </w:rPr>
      </w:pPr>
      <w:r>
        <w:rPr>
          <w:rFonts w:cs="Arial"/>
        </w:rPr>
        <w:t>PlanMaker: dynamic arrays and new functions such as XLOOKUP, plus pivot charts</w:t>
      </w:r>
    </w:p>
    <w:p>
      <w:pPr>
        <w:numPr>
          <w:ilvl w:val="0"/>
          <w:numId w:val="7"/>
        </w:numPr>
        <w:ind w:left="680" w:hanging="360"/>
        <w:spacing w:after="120"/>
        <w:rPr>
          <w:rFonts w:cs="Arial"/>
        </w:rPr>
      </w:pPr>
      <w:r>
        <w:rPr>
          <w:rFonts w:cs="Arial"/>
        </w:rPr>
        <w:t>TextMaker: grammar checking with LanguageTool in 30 languages, Markdown import and export</w:t>
      </w:r>
    </w:p>
    <w:p>
      <w:pPr>
        <w:numPr>
          <w:ilvl w:val="0"/>
          <w:numId w:val="7"/>
        </w:numPr>
        <w:ind w:left="680" w:hanging="360"/>
        <w:spacing w:after="120"/>
        <w:rPr>
          <w:rFonts w:cs="Arial"/>
        </w:rPr>
      </w:pPr>
      <w:r>
        <w:rPr>
          <w:rFonts w:cs="Arial"/>
        </w:rPr>
        <w:t>Even better compatibility with Microsoft Word, Excel and PowerPoint</w:t>
      </w:r>
    </w:p>
    <w:p>
      <w:pPr>
        <w:numPr>
          <w:ilvl w:val="0"/>
          <w:numId w:val="7"/>
        </w:numPr>
        <w:ind w:left="680" w:hanging="360"/>
        <w:spacing w:after="120"/>
        <w:rPr>
          <w:rFonts w:cs="Arial"/>
        </w:rPr>
      </w:pPr>
      <w:r>
        <w:rPr>
          <w:rFonts w:cs="Arial"/>
        </w:rPr>
        <w:t>The beta runs through July 31, 2026.</w:t>
      </w:r>
    </w:p>
    <w:p>
      <w:pPr>
        <w:pStyle w:val="para2"/>
      </w:pPr>
      <w:r>
        <w:t>A modern design that’s easy to use</w:t>
      </w:r>
    </w:p>
    <w:p>
      <w:pPr>
        <w:spacing w:after="120"/>
        <w:rPr>
          <w:rFonts w:cs="Arial"/>
        </w:rPr>
      </w:pPr>
      <w:r>
        <w:rPr>
          <w:rFonts w:cs="Arial"/>
        </w:rPr>
        <w:t>SoftMaker Office NX and 2026 sports a freshly redesigned ribbon that now looks crisp even at the 150% display scaling common on laptops, along with a much deeper dark mode. New context menus with a built-in toolbar put frequently used commands right at the pointer.</w:t>
      </w:r>
    </w:p>
    <w:p>
      <w:pPr>
        <w:spacing w:after="120"/>
        <w:rPr>
          <w:rFonts w:cs="Arial"/>
        </w:rPr>
      </w:pPr>
      <w:r>
        <w:rPr>
          <w:rFonts w:cs="Arial"/>
        </w:rPr>
        <w:t>The new color themes let users give documents, spreadsheets and presentations a fresh color scheme with a single click, while a revamped standard color palette provides harmonious, practical shades.</w:t>
      </w:r>
    </w:p>
    <w:p>
      <w:pPr>
        <w:spacing w:after="120"/>
        <w:rPr>
          <w:rFonts w:cs="Arial"/>
        </w:rPr>
      </w:pPr>
      <w:r>
        <w:rPr>
          <w:rFonts w:cs="Arial"/>
        </w:rPr>
        <w:t>A new Print dialog with a built-in print preview, emoji support and multi-line QR codes and EPC QR codes round out the improvements shared across all three applications.</w:t>
      </w:r>
    </w:p>
    <w:p>
      <w:pPr>
        <w:pStyle w:val="para2"/>
      </w:pPr>
      <w:r>
        <w:t>AI built right into the Office suite</w:t>
      </w:r>
    </w:p>
    <w:p>
      <w:pPr>
        <w:spacing w:after="120"/>
        <w:rPr>
          <w:rFonts w:cs="Arial"/>
        </w:rPr>
      </w:pPr>
      <w:r>
        <w:rPr>
          <w:rFonts w:cs="Arial"/>
        </w:rPr>
        <w:t>Using the built-in AI powered by ChatGPT, users can create high-quality images directly in SoftMaker Office or transform existing graphics with a simple text prompt—for example, to remove an unwanted object from a photo, swap out the sky or give an image an artistic twist.</w:t>
      </w:r>
    </w:p>
    <w:p>
      <w:pPr>
        <w:spacing w:after="120"/>
        <w:rPr>
          <w:rFonts w:cs="Arial"/>
        </w:rPr>
      </w:pPr>
      <w:r>
        <w:rPr>
          <w:rFonts w:cs="Arial"/>
        </w:rPr>
        <w:t>In Presentations, the AI goes a step further: it builds entire presentations on a given topic and summarizes lengthy slide decks at the push of a button.</w:t>
      </w:r>
    </w:p>
    <w:p>
      <w:pPr>
        <w:spacing w:after="120"/>
        <w:rPr>
          <w:rFonts w:cs="Arial"/>
        </w:rPr>
      </w:pPr>
      <w:r>
        <w:rPr>
          <w:rFonts w:cs="Arial"/>
        </w:rPr>
        <w:t>SoftMaker Office also adds PDF as a new graphics format: alongside SVG, PDF files can now be inserted into all three applications as crisp vector graphics.</w:t>
      </w:r>
    </w:p>
    <w:p>
      <w:pPr>
        <w:pStyle w:val="para2"/>
      </w:pPr>
      <w:r>
        <w:t>TextMaker: Write more precisely, collaborate more easily</w:t>
      </w:r>
    </w:p>
    <w:p>
      <w:pPr>
        <w:spacing w:after="120"/>
        <w:rPr>
          <w:rFonts w:cs="Arial"/>
        </w:rPr>
      </w:pPr>
      <w:r>
        <w:rPr>
          <w:rFonts w:cs="Arial"/>
        </w:rPr>
        <w:t>The grammar and style checker powered by LanguageTool covers more than 30 languages; for German texts, the latest version of the Duden Korrektor is included as well.</w:t>
      </w:r>
    </w:p>
    <w:p>
      <w:pPr>
        <w:spacing w:after="120"/>
        <w:rPr>
          <w:rFonts w:cs="Arial"/>
        </w:rPr>
      </w:pPr>
      <w:r>
        <w:rPr>
          <w:rFonts w:cs="Arial"/>
        </w:rPr>
        <w:t>Collaboration becomes more convenient: comments can now be replied to and marked as resolved, and the display style for tracked changes is set application-wide – switchable right from the ribbon.</w:t>
      </w:r>
    </w:p>
    <w:p>
      <w:pPr>
        <w:spacing w:after="120"/>
        <w:rPr>
          <w:rFonts w:cs="Arial"/>
        </w:rPr>
      </w:pPr>
      <w:r>
        <w:rPr>
          <w:rFonts w:cs="Arial"/>
        </w:rPr>
        <w:t>In the improved outline view, users can move headings along with their subordinate levels by simple drag and drop.</w:t>
      </w:r>
    </w:p>
    <w:p>
      <w:pPr>
        <w:spacing w:after="120"/>
        <w:rPr>
          <w:rFonts w:cs="Arial"/>
        </w:rPr>
      </w:pPr>
      <w:r>
        <w:rPr>
          <w:rFonts w:cs="Arial"/>
        </w:rPr>
        <w:t>Also new is the import and export of Markdown files, the format used by many note-taking apps and AI tools. TextMaker now creates DOCX files so that Microsoft Word opens them without a compatibility prompt.</w:t>
      </w:r>
    </w:p>
    <w:p>
      <w:pPr>
        <w:pStyle w:val="para2"/>
      </w:pPr>
      <w:r>
        <w:t>PlanMaker: Flexible calculations with dynamic arrays</w:t>
      </w:r>
    </w:p>
    <w:p>
      <w:pPr>
        <w:spacing w:after="120"/>
        <w:rPr>
          <w:rFonts w:cs="Arial"/>
        </w:rPr>
      </w:pPr>
      <w:r>
        <w:rPr>
          <w:rFonts w:cs="Arial"/>
        </w:rPr>
        <w:t>The biggest new feature in PlanMaker is dynamic arrays: a single formula returns multiple results that automatically spill into the neighboring cells and update on their own whenever the data changes. New functions such as FILTER, SORT, UNIQUE and SEQUENCE make it possible to build dynamic analyses without any helper columns. They are joined by XLOOKUP, XMATCH and other new functions.</w:t>
      </w:r>
    </w:p>
    <w:p>
      <w:pPr>
        <w:spacing w:after="120"/>
        <w:rPr>
          <w:rFonts w:cs="Arial"/>
        </w:rPr>
      </w:pPr>
      <w:r>
        <w:rPr>
          <w:rFonts w:cs="Arial"/>
        </w:rPr>
        <w:t>Pivot charts now present the data from pivot tables as dynamic, interactive graphics.</w:t>
      </w:r>
    </w:p>
    <w:p>
      <w:pPr>
        <w:pStyle w:val="para2"/>
      </w:pPr>
      <w:r>
        <w:t>Presentations: Finished slides, faster</w:t>
      </w:r>
    </w:p>
    <w:p>
      <w:pPr>
        <w:spacing w:after="120"/>
        <w:rPr>
          <w:rFonts w:cs="Arial"/>
        </w:rPr>
      </w:pPr>
      <w:r>
        <w:rPr>
          <w:rFonts w:cs="Arial"/>
        </w:rPr>
        <w:t>Beyond the AI features for creating and summarizing presentations, Presentations gains the highlighter already familiar from TextMaker and PlanMaker for emphasizing important passages. Inserted PDF files stay razor-sharp thanks to their vector quality, even on large projection screens.</w:t>
      </w:r>
    </w:p>
    <w:p>
      <w:pPr>
        <w:pStyle w:val="para2"/>
      </w:pPr>
      <w:r>
        <w:t>Availability</w:t>
      </w:r>
    </w:p>
    <w:p>
      <w:pPr>
        <w:spacing w:after="120"/>
        <w:rPr>
          <w:rFonts w:cs="Arial"/>
        </w:rPr>
      </w:pPr>
      <w:r>
        <w:rPr>
          <w:rFonts w:cs="Arial"/>
        </w:rPr>
        <w:t xml:space="preserve">The beta version of SoftMaker Office NX and 2026 is available now as a free download at </w:t>
      </w:r>
      <w:hyperlink r:id="rId9" w:history="1">
        <w:r>
          <w:rPr>
            <w:rStyle w:val="char6"/>
            <w:rFonts w:cs="Arial"/>
          </w:rPr>
          <w:t>www.softmaker.com</w:t>
        </w:r>
      </w:hyperlink>
      <w:r>
        <w:rPr>
          <w:rFonts w:cs="Arial"/>
        </w:rPr>
        <w:t>; the beta license runs through July 31, 2026.</w:t>
      </w:r>
    </w:p>
    <w:p>
      <w:pPr>
        <w:spacing w:after="120"/>
        <w:rPr>
          <w:rFonts w:cs="Arial"/>
        </w:rPr>
      </w:pPr>
      <w:r>
        <w:rPr>
          <w:rFonts w:cs="Arial"/>
        </w:rPr>
        <w:t>Once the beta test concludes, the suite will be available as SoftMaker Office 2026 (a one-time purchase) and as SoftMaker Office NX (a subscription). Anyone with a SoftMaker Office NX subscription will receive the new version automatically as a free upgrade.</w:t>
      </w:r>
    </w:p>
    <w:p>
      <w:pPr>
        <w:pStyle w:val="para2"/>
      </w:pPr>
      <w:r>
        <w:t>About SoftMaker</w:t>
      </w:r>
    </w:p>
    <w:p>
      <w:r>
        <w:t>Since its foundation in 1987, SoftMaker has been developing office software: word processor (TextMaker), spreadsheet (PlanMaker) and presentation graphics (SoftMaker Presentations). The "flagship" product SoftMaker Office is available for Windows, Mac, Linux, iOS and Android. The outstanding features of SoftMaker software are ease of use, enormous compatibility with Microsoft Office and speed – these features coupled with fair prices constitute an unbeatable combination. SoftMaker’s second productivity application is FlexiPDF, a PDF editor that makes editing PDF files as easy as working with a word processor. FlexiPDF offers the full functionality of a high-end PDF editing solution but without the high price. High-quality digital fonts constitute SoftMaker’s third mainstay. The two product lines MegaFont and infiniType enable general end users as well as professional designers, printers and publishers to obtain font libraries of the highest quality.</w:t>
      </w:r>
    </w:p>
    <w:p>
      <w:pPr>
        <w:pStyle w:val="para2"/>
      </w:pPr>
      <w:r>
        <w:t>For more information, please contact:</w:t>
      </w:r>
    </w:p>
    <w:p>
      <w:pPr>
        <w:rPr>
          <w:color w:val="0000FF"/>
          <w:u w:color="auto" w:val="single"/>
        </w:rPr>
      </w:pPr>
      <w:r>
        <w:rPr>
          <w:b/>
        </w:rPr>
        <w:t>SoftMaker Software GmbH</w:t>
        <w:br w:type="textWrapping"/>
      </w:r>
      <w:r>
        <w:t>Jordan Popov</w:t>
        <w:br w:type="textWrapping"/>
        <w:t>Kronacher Str. 7</w:t>
        <w:br w:type="textWrapping"/>
        <w:t>90427 Nuremberg, Germany</w:t>
        <w:br w:type="textWrapping"/>
        <w:t>Phone: +49-911 936 386 35</w:t>
        <w:br w:type="textWrapping"/>
      </w:r>
      <w:hyperlink r:id="rId10" w:history="1">
        <w:r>
          <w:rPr>
            <w:rStyle w:val="char6"/>
          </w:rPr>
          <w:t>press@softmaker.com</w:t>
        </w:r>
      </w:hyperlink>
      <w:r>
        <w:br w:type="textWrapping"/>
      </w:r>
      <w:hyperlink r:id="rId9" w:history="1">
        <w:r>
          <w:rPr>
            <w:rStyle w:val="char6"/>
          </w:rPr>
          <w:t>www.softmaker.com</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39"/>
    <w:tmReviewMarkIns w:val="4"/>
    <w:tmReviewColorIns w:val="-1"/>
    <w:tmReviewMarkDel w:val="7"/>
    <w:tmReviewColorDel w:val="-1"/>
    <w:tmReviewMarkFmt w:val="7"/>
    <w:tmReviewColorFmt w:val="-1"/>
    <w:tmReviewMarkLn w:val="1"/>
    <w:tmReviewColorLn w:val="0"/>
    <w:tmReviewToolTip w:val="1"/>
  </w:tmReviewPr>
  <w:tmLastPos>
    <w:tmLastPosPage w:val="0"/>
    <w:tmLastPosSelect w:val="0"/>
    <w:tmLastPosFrameIdx w:val="0"/>
    <w:tmLastPosCaret>
      <w:tmLastPosPgfIdx w:val="0"/>
      <w:tmLastPosIdx w:val="0"/>
    </w:tmLastPosCaret>
    <w:tmLastPosAnchor>
      <w:tmLastPosPgfIdx w:val="0"/>
      <w:tmLastPosIdx w:val="0"/>
    </w:tmLastPosAnchor>
    <w:tmLastPosTblRect w:left="0" w:top="0" w:right="0" w:bottom="0"/>
  </w:tmLastPos>
  <w:tmAppRevision w:date="1780908350" w:val="1416" w:fileVer="343"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s://www.softmaker.com" TargetMode="External"/><Relationship Id="rId10" Type="http://schemas.openxmlformats.org/officeDocument/2006/relationships/hyperlink" Target="mailto:press@softmaker.com"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rev.1416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
  <cp:revision>39</cp:revision>
  <cp:lastPrinted>2021-09-15T06:52:00Z</cp:lastPrinted>
  <dcterms:created xsi:type="dcterms:W3CDTF">2021-07-01T10:56:00Z</dcterms:created>
  <dcterms:modified xsi:type="dcterms:W3CDTF">2026-06-08T08:45:50Z</dcterms:modified>
</cp:coreProperties>
</file>